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3980"/>
        <w:gridCol w:w="2620"/>
        <w:gridCol w:w="1760"/>
        <w:gridCol w:w="3040"/>
      </w:tblGrid>
      <w:tr w:rsidR="004539B8" w:rsidRPr="004539B8" w14:paraId="63A73E48" w14:textId="77777777" w:rsidTr="004539B8">
        <w:trPr>
          <w:trHeight w:val="315"/>
        </w:trPr>
        <w:tc>
          <w:tcPr>
            <w:tcW w:w="13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3088" w14:textId="398F08FE" w:rsid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</w:pPr>
            <w:r w:rsidRPr="004539B8"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  <w:t xml:space="preserve">Příloha č. 4 Rámcové dohody </w:t>
            </w:r>
            <w:r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  <w:t>–</w:t>
            </w:r>
            <w:r w:rsidRPr="004539B8"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  <w:t xml:space="preserve"> </w:t>
            </w:r>
            <w:r w:rsidR="00DC5255"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  <w:t>PRO-LONG</w:t>
            </w:r>
          </w:p>
          <w:p w14:paraId="49EC7D76" w14:textId="77777777" w:rsidR="00DC5255" w:rsidRDefault="00DC5255" w:rsidP="0045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</w:pPr>
          </w:p>
          <w:p w14:paraId="3C9CBA63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  <w:lang w:eastAsia="cs-CZ"/>
              </w:rPr>
            </w:pPr>
          </w:p>
        </w:tc>
      </w:tr>
      <w:tr w:rsidR="004539B8" w:rsidRPr="004539B8" w14:paraId="3DA1BB18" w14:textId="77777777" w:rsidTr="004539B8">
        <w:trPr>
          <w:trHeight w:val="315"/>
        </w:trPr>
        <w:tc>
          <w:tcPr>
            <w:tcW w:w="10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3397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4539B8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 xml:space="preserve">Seznam dodacích </w:t>
            </w:r>
            <w:proofErr w:type="gramStart"/>
            <w:r w:rsidRPr="004539B8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míst - Sklady</w:t>
            </w:r>
            <w:proofErr w:type="gramEnd"/>
            <w:r w:rsidRPr="004539B8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 xml:space="preserve"> organizačních jednotek Správy železnic, státní organizace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DCC1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</w:tc>
      </w:tr>
      <w:tr w:rsidR="004539B8" w:rsidRPr="004539B8" w14:paraId="4462C19F" w14:textId="77777777" w:rsidTr="004539B8">
        <w:trPr>
          <w:trHeight w:val="300"/>
        </w:trPr>
        <w:tc>
          <w:tcPr>
            <w:tcW w:w="8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35F9D" w14:textId="77777777" w:rsidR="004539B8" w:rsidRPr="004539B8" w:rsidRDefault="004539B8" w:rsidP="004539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BFFC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F7FE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4539B8" w:rsidRPr="004539B8" w14:paraId="7838744C" w14:textId="77777777" w:rsidTr="004539B8">
        <w:trPr>
          <w:trHeight w:val="4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AADA0A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4539B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Dodací místo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47B6CFB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4539B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Adresa skladu OJ (OŘ)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108745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4539B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Kontaktní osoba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220A61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4539B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Telefon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4FA70" w14:textId="77777777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4539B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E-mail</w:t>
            </w:r>
          </w:p>
        </w:tc>
      </w:tr>
      <w:tr w:rsidR="004539B8" w:rsidRPr="004539B8" w14:paraId="7B89B055" w14:textId="77777777" w:rsidTr="004539B8">
        <w:trPr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11B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OŘ Brno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7846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Trnitá 37, 602 00 Brno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E980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Robert Vychodil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A5B2" w14:textId="21DCD4AB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+</w:t>
            </w: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420 724 746 297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8178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hyperlink r:id="rId4" w:history="1">
              <w:r w:rsidRPr="004539B8">
                <w:rPr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Vychodil@spravazeleznic.cz</w:t>
              </w:r>
            </w:hyperlink>
          </w:p>
        </w:tc>
      </w:tr>
      <w:tr w:rsidR="004539B8" w:rsidRPr="004539B8" w14:paraId="5F339FC6" w14:textId="77777777" w:rsidTr="004539B8">
        <w:trPr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A19D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OŘ Hradec Králové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043D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Fotochemy</w:t>
            </w:r>
            <w:proofErr w:type="spellEnd"/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259, 501 01 Hradec Králové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69E8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Bc. Anna </w:t>
            </w:r>
            <w:proofErr w:type="spellStart"/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Kovačičová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C9A3" w14:textId="2FD75C9E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+</w:t>
            </w: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420 602 456 911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2AE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hyperlink r:id="rId5" w:history="1">
              <w:r w:rsidRPr="004539B8">
                <w:rPr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Kovacicova@spravazeleznic.cz</w:t>
              </w:r>
            </w:hyperlink>
          </w:p>
        </w:tc>
      </w:tr>
      <w:tr w:rsidR="004539B8" w:rsidRPr="004539B8" w14:paraId="04167B7D" w14:textId="77777777" w:rsidTr="004539B8">
        <w:trPr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4B7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OŘ Ostrava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AF00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Muglinovská 1038/5, 702 00 Ostrava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9C5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Dana </w:t>
            </w:r>
            <w:proofErr w:type="spellStart"/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Bechná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6B14" w14:textId="7408F196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+</w:t>
            </w: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420 702 072 536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C72A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hyperlink r:id="rId6" w:history="1">
              <w:r w:rsidRPr="004539B8">
                <w:rPr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Bechna@spravazeleznic.cz</w:t>
              </w:r>
            </w:hyperlink>
          </w:p>
        </w:tc>
      </w:tr>
      <w:tr w:rsidR="004539B8" w:rsidRPr="004539B8" w14:paraId="0DB3B25F" w14:textId="77777777" w:rsidTr="004539B8">
        <w:trPr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2D18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OŘ Plzeň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E4E2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Sušická 1168/23, 326 00 Plzeň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92FB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Ing. Alena Boučková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A211" w14:textId="1628FFAE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+</w:t>
            </w: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420 724 644 229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3BD2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hyperlink r:id="rId7" w:history="1">
              <w:r w:rsidRPr="004539B8">
                <w:rPr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Bouckova@spravazeleznic.cz</w:t>
              </w:r>
            </w:hyperlink>
          </w:p>
        </w:tc>
      </w:tr>
      <w:tr w:rsidR="004539B8" w:rsidRPr="004539B8" w14:paraId="7A78D609" w14:textId="77777777" w:rsidTr="004539B8">
        <w:trPr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9A23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OŘ Praha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1053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Wilsonova 300/8, 120 00 Praha 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114D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Soňa Kühnelová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85F2" w14:textId="3DE5772D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+</w:t>
            </w: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420 602 435 476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7FFC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hyperlink r:id="rId8" w:history="1">
              <w:r w:rsidRPr="004539B8">
                <w:rPr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Kuhnelova@spravazeleznic.cz</w:t>
              </w:r>
            </w:hyperlink>
          </w:p>
        </w:tc>
      </w:tr>
      <w:tr w:rsidR="004539B8" w:rsidRPr="004539B8" w14:paraId="0E6DE5CB" w14:textId="77777777" w:rsidTr="004539B8">
        <w:trPr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2244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OŘ Ústí nad Labem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3C15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Železničářská 1386/31, 400 03 Ústí nad Labem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C000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Zuzana Petráková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00E" w14:textId="2719BF55" w:rsidR="004539B8" w:rsidRPr="004539B8" w:rsidRDefault="004539B8" w:rsidP="004539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+</w:t>
            </w:r>
            <w:r w:rsidRPr="004539B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420 724 496 755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9CE6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hyperlink r:id="rId9" w:history="1">
              <w:r w:rsidRPr="004539B8">
                <w:rPr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PetrakovaZ@spravazeleznic.cz</w:t>
              </w:r>
            </w:hyperlink>
          </w:p>
        </w:tc>
      </w:tr>
      <w:tr w:rsidR="004539B8" w:rsidRPr="004539B8" w14:paraId="21636675" w14:textId="77777777" w:rsidTr="004539B8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661A" w14:textId="77777777" w:rsidR="004539B8" w:rsidRPr="004539B8" w:rsidRDefault="004539B8" w:rsidP="004539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C69E" w14:textId="77777777" w:rsidR="004539B8" w:rsidRPr="004539B8" w:rsidRDefault="004539B8" w:rsidP="004539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66B4" w14:textId="77777777" w:rsidR="004539B8" w:rsidRPr="004539B8" w:rsidRDefault="004539B8" w:rsidP="004539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CFEC" w14:textId="77777777" w:rsidR="004539B8" w:rsidRPr="004539B8" w:rsidRDefault="004539B8" w:rsidP="004539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63FB" w14:textId="77777777" w:rsidR="004539B8" w:rsidRPr="004539B8" w:rsidRDefault="004539B8" w:rsidP="004539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4539B8" w:rsidRPr="004539B8" w14:paraId="1A109355" w14:textId="77777777" w:rsidTr="004539B8">
        <w:trPr>
          <w:trHeight w:val="300"/>
        </w:trPr>
        <w:tc>
          <w:tcPr>
            <w:tcW w:w="8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5AE9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5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Zadavatel si vyhrazuje právo požadovat dodání zboží i do jiných míst určení na území České republiky.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96A1" w14:textId="77777777" w:rsidR="004539B8" w:rsidRPr="004539B8" w:rsidRDefault="004539B8" w:rsidP="0045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6D3D" w14:textId="77777777" w:rsidR="004539B8" w:rsidRPr="004539B8" w:rsidRDefault="004539B8" w:rsidP="004539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0243ECD5" w14:textId="77777777" w:rsidR="003727EC" w:rsidRDefault="003727EC"/>
    <w:sectPr w:rsidR="003727EC" w:rsidSect="002C6C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B8"/>
    <w:rsid w:val="00127826"/>
    <w:rsid w:val="002C6C6B"/>
    <w:rsid w:val="003727EC"/>
    <w:rsid w:val="004539B8"/>
    <w:rsid w:val="00B331B7"/>
    <w:rsid w:val="00BF6A6B"/>
    <w:rsid w:val="00DC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29F6"/>
  <w15:chartTrackingRefBased/>
  <w15:docId w15:val="{FA275242-4357-4A10-8166-5DB97400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4539B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39B8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453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elova@spravazeleznic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ouckova@spravazeleznic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chna@spravazeleznic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ovacicova@spravazeleznic.cz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Vychodil@spravazeleznic.cz" TargetMode="External"/><Relationship Id="rId9" Type="http://schemas.openxmlformats.org/officeDocument/2006/relationships/hyperlink" Target="mailto:PetrakovaZ@spravazelezni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Černovská Irena, Mgr.</cp:lastModifiedBy>
  <cp:revision>3</cp:revision>
  <dcterms:created xsi:type="dcterms:W3CDTF">2024-03-15T08:48:00Z</dcterms:created>
  <dcterms:modified xsi:type="dcterms:W3CDTF">2024-03-15T08:48:00Z</dcterms:modified>
</cp:coreProperties>
</file>